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6C829" w14:textId="79819210" w:rsidR="006E5D65" w:rsidRPr="0061742F" w:rsidRDefault="00997F14" w:rsidP="3254B88E">
      <w:pPr>
        <w:spacing w:line="240" w:lineRule="auto"/>
        <w:jc w:val="right"/>
        <w:rPr>
          <w:rFonts w:ascii="Corbel" w:hAnsi="Corbel"/>
          <w:i/>
          <w:iCs/>
        </w:rPr>
      </w:pPr>
      <w:r w:rsidRPr="3254B88E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61742F">
        <w:rPr>
          <w:rFonts w:ascii="Corbel" w:hAnsi="Corbel"/>
          <w:i/>
          <w:iCs/>
        </w:rPr>
        <w:t xml:space="preserve">Załącznik nr </w:t>
      </w:r>
      <w:r w:rsidR="006F31E2" w:rsidRPr="0061742F">
        <w:rPr>
          <w:rFonts w:ascii="Corbel" w:hAnsi="Corbel"/>
          <w:i/>
          <w:iCs/>
        </w:rPr>
        <w:t>1.5</w:t>
      </w:r>
      <w:r w:rsidR="00D8678B" w:rsidRPr="0061742F">
        <w:rPr>
          <w:rFonts w:ascii="Corbel" w:hAnsi="Corbel"/>
          <w:i/>
          <w:iCs/>
        </w:rPr>
        <w:t xml:space="preserve"> do Zarządzenia</w:t>
      </w:r>
      <w:r w:rsidR="002A22BF" w:rsidRPr="0061742F">
        <w:rPr>
          <w:rFonts w:ascii="Corbel" w:hAnsi="Corbel"/>
          <w:i/>
          <w:iCs/>
        </w:rPr>
        <w:t xml:space="preserve"> Rektora UR </w:t>
      </w:r>
      <w:r w:rsidR="00CD6897" w:rsidRPr="0061742F">
        <w:rPr>
          <w:rFonts w:ascii="Corbel" w:hAnsi="Corbel"/>
          <w:i/>
          <w:iCs/>
        </w:rPr>
        <w:t xml:space="preserve">nr </w:t>
      </w:r>
      <w:r w:rsidR="0061742F" w:rsidRPr="0061742F">
        <w:rPr>
          <w:rFonts w:ascii="Corbel" w:hAnsi="Corbel"/>
          <w:i/>
          <w:iCs/>
        </w:rPr>
        <w:t>61/2025</w:t>
      </w:r>
    </w:p>
    <w:p w14:paraId="6579C0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0AD83FC3" w14:textId="4CD6B1CB" w:rsidR="0085747A" w:rsidRPr="00974FF6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51EE4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8D1A7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D1A70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8D1A70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8D1A7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8D1A70">
        <w:rPr>
          <w:rFonts w:ascii="Corbel" w:hAnsi="Corbel"/>
          <w:b/>
          <w:bCs/>
          <w:iCs/>
          <w:smallCaps/>
          <w:sz w:val="24"/>
          <w:szCs w:val="24"/>
        </w:rPr>
        <w:t>8</w:t>
      </w:r>
    </w:p>
    <w:p w14:paraId="2512E2B9" w14:textId="1D5A02B0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3254B88E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3254B88E">
        <w:rPr>
          <w:rFonts w:ascii="Corbel" w:hAnsi="Corbel"/>
          <w:i/>
          <w:iCs/>
          <w:sz w:val="20"/>
          <w:szCs w:val="20"/>
        </w:rPr>
        <w:t>(skrajne daty</w:t>
      </w:r>
      <w:r w:rsidR="0085747A" w:rsidRPr="3254B88E">
        <w:rPr>
          <w:rFonts w:ascii="Corbel" w:hAnsi="Corbel"/>
          <w:sz w:val="20"/>
          <w:szCs w:val="20"/>
        </w:rPr>
        <w:t>)</w:t>
      </w:r>
    </w:p>
    <w:p w14:paraId="6090A69A" w14:textId="2D080623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35666F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101ECA">
        <w:rPr>
          <w:rFonts w:ascii="Corbel" w:hAnsi="Corbel"/>
          <w:b/>
          <w:sz w:val="24"/>
          <w:szCs w:val="24"/>
        </w:rPr>
        <w:t>202</w:t>
      </w:r>
      <w:r w:rsidR="008D1A70">
        <w:rPr>
          <w:rFonts w:ascii="Corbel" w:hAnsi="Corbel"/>
          <w:b/>
          <w:sz w:val="24"/>
          <w:szCs w:val="24"/>
        </w:rPr>
        <w:t>7</w:t>
      </w:r>
      <w:r w:rsidR="00A01DF6" w:rsidRPr="00101ECA">
        <w:rPr>
          <w:rFonts w:ascii="Corbel" w:hAnsi="Corbel"/>
          <w:b/>
          <w:sz w:val="24"/>
          <w:szCs w:val="24"/>
        </w:rPr>
        <w:t>/202</w:t>
      </w:r>
      <w:r w:rsidR="008D1A70">
        <w:rPr>
          <w:rFonts w:ascii="Corbel" w:hAnsi="Corbel"/>
          <w:b/>
          <w:sz w:val="24"/>
          <w:szCs w:val="24"/>
        </w:rPr>
        <w:t>8</w:t>
      </w:r>
    </w:p>
    <w:p w14:paraId="28544228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AB4B3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D51EE4" w14:paraId="5A2E7F29" w14:textId="77777777" w:rsidTr="002C74D4">
        <w:tc>
          <w:tcPr>
            <w:tcW w:w="4140" w:type="dxa"/>
            <w:vAlign w:val="center"/>
          </w:tcPr>
          <w:p w14:paraId="55730B65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39890FC3" w14:textId="77777777" w:rsidR="0085747A" w:rsidRPr="0028372A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8372A">
              <w:rPr>
                <w:rFonts w:ascii="Corbel" w:hAnsi="Corbel"/>
                <w:sz w:val="24"/>
                <w:szCs w:val="24"/>
              </w:rPr>
              <w:t>Wizualizacja danych</w:t>
            </w:r>
          </w:p>
        </w:tc>
      </w:tr>
      <w:tr w:rsidR="0085747A" w:rsidRPr="00D51EE4" w14:paraId="2900865C" w14:textId="77777777" w:rsidTr="002C74D4">
        <w:tc>
          <w:tcPr>
            <w:tcW w:w="4140" w:type="dxa"/>
            <w:vAlign w:val="center"/>
          </w:tcPr>
          <w:p w14:paraId="44D12122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5F0FC01" w14:textId="77777777" w:rsidR="0085747A" w:rsidRPr="00974FF6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S1S[6]C_02</w:t>
            </w:r>
          </w:p>
        </w:tc>
      </w:tr>
      <w:tr w:rsidR="0085747A" w:rsidRPr="00D51EE4" w14:paraId="0E5428CE" w14:textId="77777777" w:rsidTr="002C74D4">
        <w:tc>
          <w:tcPr>
            <w:tcW w:w="4140" w:type="dxa"/>
            <w:vAlign w:val="center"/>
          </w:tcPr>
          <w:p w14:paraId="142F42A7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741CC23A" w14:textId="314046DD" w:rsidR="0085747A" w:rsidRPr="00974FF6" w:rsidRDefault="008D1A70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D51EE4" w14:paraId="4209410F" w14:textId="77777777" w:rsidTr="002C74D4">
        <w:tc>
          <w:tcPr>
            <w:tcW w:w="4140" w:type="dxa"/>
            <w:vAlign w:val="center"/>
          </w:tcPr>
          <w:p w14:paraId="4DAE128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2A094E30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6BB1E2DF" w14:textId="77777777" w:rsidTr="002C74D4">
        <w:tc>
          <w:tcPr>
            <w:tcW w:w="4140" w:type="dxa"/>
            <w:vAlign w:val="center"/>
          </w:tcPr>
          <w:p w14:paraId="7811AA1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58B67BA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222185B5" w14:textId="77777777" w:rsidTr="002C74D4">
        <w:tc>
          <w:tcPr>
            <w:tcW w:w="4140" w:type="dxa"/>
            <w:vAlign w:val="center"/>
          </w:tcPr>
          <w:p w14:paraId="225969DE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5B3F3001" w14:textId="77777777" w:rsidR="0085747A" w:rsidRPr="00974FF6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D51EE4" w14:paraId="3DE6F6CF" w14:textId="77777777" w:rsidTr="002C74D4">
        <w:tc>
          <w:tcPr>
            <w:tcW w:w="4140" w:type="dxa"/>
            <w:vAlign w:val="center"/>
          </w:tcPr>
          <w:p w14:paraId="7B134771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2DA8C053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6388A9A7" w14:textId="77777777" w:rsidTr="002C74D4">
        <w:tc>
          <w:tcPr>
            <w:tcW w:w="4140" w:type="dxa"/>
            <w:vAlign w:val="center"/>
          </w:tcPr>
          <w:p w14:paraId="6097480D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26B4074C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73B73A82" w14:textId="77777777" w:rsidTr="002C74D4">
        <w:tc>
          <w:tcPr>
            <w:tcW w:w="4140" w:type="dxa"/>
            <w:vAlign w:val="center"/>
          </w:tcPr>
          <w:p w14:paraId="0CE14A9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39F7D51B" w14:textId="77777777" w:rsidR="0085747A" w:rsidRPr="00974FF6" w:rsidRDefault="005C3BF3" w:rsidP="00101E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1EC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101ECA" w:rsidRPr="00101ECA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101EC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101ECA" w:rsidRPr="00101ECA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="0085747A" w:rsidRPr="00D51EE4" w14:paraId="347A8BFF" w14:textId="77777777" w:rsidTr="002C74D4">
        <w:tc>
          <w:tcPr>
            <w:tcW w:w="4140" w:type="dxa"/>
            <w:vAlign w:val="center"/>
          </w:tcPr>
          <w:p w14:paraId="574C74ED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2B2E90ED" w14:textId="77777777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7B3C356E" w14:textId="77777777" w:rsidTr="002C74D4">
        <w:tc>
          <w:tcPr>
            <w:tcW w:w="4140" w:type="dxa"/>
            <w:vAlign w:val="center"/>
          </w:tcPr>
          <w:p w14:paraId="5C597C71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7007EDD7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3962487A" w14:textId="77777777" w:rsidTr="002C74D4">
        <w:tc>
          <w:tcPr>
            <w:tcW w:w="4140" w:type="dxa"/>
            <w:vAlign w:val="center"/>
          </w:tcPr>
          <w:p w14:paraId="4FDAC58E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16D9B786" w14:textId="77777777" w:rsidR="0085747A" w:rsidRPr="00101ECA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EC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14:paraId="5DB209C7" w14:textId="77777777" w:rsidTr="002C74D4">
        <w:tc>
          <w:tcPr>
            <w:tcW w:w="4140" w:type="dxa"/>
            <w:vAlign w:val="center"/>
          </w:tcPr>
          <w:p w14:paraId="0A833E0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67EF2D84" w14:textId="77777777" w:rsidR="0085747A" w:rsidRPr="00101ECA" w:rsidRDefault="00101EC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EC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122DF58E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08320F66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85621F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F11FD3B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875"/>
        <w:gridCol w:w="875"/>
      </w:tblGrid>
      <w:tr w:rsidR="00015B8F" w:rsidRPr="00D51EE4" w14:paraId="3DD820CF" w14:textId="77777777" w:rsidTr="3254B88E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7C3A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25A694F7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7DAF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4DA8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F10E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779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737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8D6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13EA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F43D" w14:textId="77777777" w:rsidR="00015B8F" w:rsidRPr="00D51EE4" w:rsidRDefault="00101ECA" w:rsidP="00101E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A84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6A9EB8A4" w14:textId="77777777" w:rsidTr="3254B88E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7DB1" w14:textId="77777777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B6A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3BB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E339" w14:textId="77777777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C718" w14:textId="77777777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9ED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5DA4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5DFA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3456" w14:textId="77777777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8C08" w14:textId="77777777" w:rsidR="00015B8F" w:rsidRPr="00D51EE4" w:rsidRDefault="00101EC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1E4C15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59C009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1528DD28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5BB910BC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5C3E7E4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A40FBD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FC8D71" w14:textId="7A6BFB86" w:rsidR="00E22FBC" w:rsidRPr="00D51EE4" w:rsidRDefault="00E22FBC" w:rsidP="3254B8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254B88E">
        <w:rPr>
          <w:rFonts w:ascii="Corbel" w:hAnsi="Corbel"/>
          <w:smallCaps w:val="0"/>
        </w:rPr>
        <w:t xml:space="preserve">1.3 </w:t>
      </w:r>
      <w:r>
        <w:tab/>
      </w:r>
      <w:r w:rsidRPr="3254B88E">
        <w:rPr>
          <w:rFonts w:ascii="Corbel" w:hAnsi="Corbel"/>
          <w:smallCaps w:val="0"/>
        </w:rPr>
        <w:t>For</w:t>
      </w:r>
      <w:r w:rsidR="00445970" w:rsidRPr="3254B88E">
        <w:rPr>
          <w:rFonts w:ascii="Corbel" w:hAnsi="Corbel"/>
          <w:smallCaps w:val="0"/>
        </w:rPr>
        <w:t xml:space="preserve">ma zaliczenia przedmiotu </w:t>
      </w:r>
      <w:r w:rsidRPr="3254B88E">
        <w:rPr>
          <w:rFonts w:ascii="Corbel" w:hAnsi="Corbel"/>
          <w:smallCaps w:val="0"/>
        </w:rPr>
        <w:t xml:space="preserve">(z toku) </w:t>
      </w:r>
      <w:r w:rsidRPr="3254B88E">
        <w:rPr>
          <w:rFonts w:ascii="Corbel" w:hAnsi="Corbel"/>
          <w:b w:val="0"/>
          <w:smallCaps w:val="0"/>
        </w:rPr>
        <w:t>(egzamin, zaliczenie z oceną, zaliczenie bez oceny)</w:t>
      </w:r>
    </w:p>
    <w:p w14:paraId="02CB0258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2598B9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101ECA">
        <w:rPr>
          <w:rFonts w:ascii="Corbel" w:hAnsi="Corbel"/>
          <w:sz w:val="24"/>
          <w:szCs w:val="24"/>
        </w:rPr>
        <w:t>Zaliczenie z ocen</w:t>
      </w:r>
      <w:r w:rsidR="002C74D4" w:rsidRPr="00101ECA">
        <w:rPr>
          <w:rFonts w:ascii="Corbel" w:hAnsi="Corbel"/>
          <w:sz w:val="24"/>
          <w:szCs w:val="24"/>
        </w:rPr>
        <w:t>ą</w:t>
      </w:r>
    </w:p>
    <w:p w14:paraId="5A60D83C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50545D46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67EB2F5" w14:textId="77777777" w:rsidTr="00745302">
        <w:tc>
          <w:tcPr>
            <w:tcW w:w="9670" w:type="dxa"/>
          </w:tcPr>
          <w:p w14:paraId="4F8B1A59" w14:textId="77777777" w:rsidR="0085747A" w:rsidRPr="00D51EE4" w:rsidRDefault="00101ECA" w:rsidP="008D1A7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„Metody badań społecznych”, „Analiza i interpretacja danych ilościowych”, „Analiza i interpretacja danych jakościowych”</w:t>
            </w:r>
          </w:p>
        </w:tc>
      </w:tr>
    </w:tbl>
    <w:p w14:paraId="65A426AF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56D04ED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262F3E2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95801AB" w14:textId="3900BC68" w:rsidR="3254B88E" w:rsidRDefault="3254B88E">
      <w:r>
        <w:br w:type="page"/>
      </w:r>
    </w:p>
    <w:p w14:paraId="4932DB46" w14:textId="08271609" w:rsidR="0085747A" w:rsidRPr="00D51EE4" w:rsidRDefault="0071620A" w:rsidP="3254B88E">
      <w:pPr>
        <w:pStyle w:val="Punktygwne"/>
        <w:spacing w:before="0" w:after="0"/>
        <w:rPr>
          <w:rFonts w:ascii="Corbel" w:hAnsi="Corbel"/>
        </w:rPr>
      </w:pPr>
      <w:r w:rsidRPr="3254B88E">
        <w:rPr>
          <w:rFonts w:ascii="Corbel" w:hAnsi="Corbel"/>
        </w:rPr>
        <w:lastRenderedPageBreak/>
        <w:t>3.</w:t>
      </w:r>
      <w:r w:rsidR="0085747A" w:rsidRPr="3254B88E">
        <w:rPr>
          <w:rFonts w:ascii="Corbel" w:hAnsi="Corbel"/>
        </w:rPr>
        <w:t xml:space="preserve"> </w:t>
      </w:r>
      <w:r w:rsidR="00A84C85" w:rsidRPr="3254B88E">
        <w:rPr>
          <w:rFonts w:ascii="Corbel" w:hAnsi="Corbel"/>
        </w:rPr>
        <w:t>cele, efekty uczenia się</w:t>
      </w:r>
      <w:r w:rsidR="0085747A" w:rsidRPr="3254B88E">
        <w:rPr>
          <w:rFonts w:ascii="Corbel" w:hAnsi="Corbel"/>
        </w:rPr>
        <w:t>, treści Programowe i stosowane metody Dydaktyczne</w:t>
      </w:r>
    </w:p>
    <w:p w14:paraId="3F12F2C8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54F8C124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66165DCA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65917442" w14:textId="77777777" w:rsidTr="00312A63">
        <w:tc>
          <w:tcPr>
            <w:tcW w:w="844" w:type="dxa"/>
            <w:vAlign w:val="center"/>
          </w:tcPr>
          <w:p w14:paraId="0318F4D0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F748EA6" w14:textId="262CD1A3" w:rsidR="0085747A" w:rsidRPr="00020C16" w:rsidRDefault="006243A7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przedstawiania danych pochodzących z badań społecznych w</w:t>
            </w:r>
            <w:r w:rsidR="008D1A70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formie wizualnej</w:t>
            </w:r>
          </w:p>
        </w:tc>
      </w:tr>
      <w:tr w:rsidR="0085747A" w:rsidRPr="00D51EE4" w14:paraId="173FB27E" w14:textId="77777777" w:rsidTr="00312A63">
        <w:tc>
          <w:tcPr>
            <w:tcW w:w="844" w:type="dxa"/>
            <w:vAlign w:val="center"/>
          </w:tcPr>
          <w:p w14:paraId="182605C9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5B8A286" w14:textId="77777777" w:rsidR="0085747A" w:rsidRPr="00312A63" w:rsidRDefault="006243A7" w:rsidP="006243A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Rozwój umiejętności raportowania danych pochodzących z badań społecznych</w:t>
            </w:r>
          </w:p>
        </w:tc>
      </w:tr>
    </w:tbl>
    <w:p w14:paraId="01AF4E04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D509272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570EF29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13220B" w14:textId="77777777" w:rsidTr="3254B88E">
        <w:tc>
          <w:tcPr>
            <w:tcW w:w="1681" w:type="dxa"/>
            <w:vAlign w:val="center"/>
          </w:tcPr>
          <w:p w14:paraId="737D46CC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811E5F0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1AEFC55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2B441C99" w14:textId="77777777" w:rsidTr="3254B88E">
        <w:tc>
          <w:tcPr>
            <w:tcW w:w="1681" w:type="dxa"/>
            <w:vAlign w:val="center"/>
          </w:tcPr>
          <w:p w14:paraId="160DDFAF" w14:textId="77777777" w:rsidR="0085747A" w:rsidRPr="00D51EE4" w:rsidRDefault="00D628CA" w:rsidP="00DF6A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vAlign w:val="center"/>
          </w:tcPr>
          <w:p w14:paraId="2D4AEE54" w14:textId="77777777" w:rsidR="0085747A" w:rsidRPr="00020C16" w:rsidRDefault="00101ECA" w:rsidP="000B1D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F6AAC">
              <w:rPr>
                <w:rFonts w:ascii="Corbel" w:hAnsi="Corbel"/>
                <w:b w:val="0"/>
                <w:smallCaps w:val="0"/>
                <w:szCs w:val="24"/>
              </w:rPr>
              <w:t>Zna i rozumie w zaawansowanym stopniu zasady wizualizacji danych pochodzących z badań socjologicznych</w:t>
            </w:r>
          </w:p>
        </w:tc>
        <w:tc>
          <w:tcPr>
            <w:tcW w:w="1865" w:type="dxa"/>
            <w:vAlign w:val="center"/>
          </w:tcPr>
          <w:p w14:paraId="2EA5D75F" w14:textId="77777777" w:rsidR="000063B6" w:rsidRPr="00101ECA" w:rsidRDefault="00101ECA" w:rsidP="00DF6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ECA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D51EE4" w14:paraId="7F12C5F6" w14:textId="77777777" w:rsidTr="3254B88E">
        <w:tc>
          <w:tcPr>
            <w:tcW w:w="1681" w:type="dxa"/>
            <w:vAlign w:val="center"/>
          </w:tcPr>
          <w:p w14:paraId="6F09DF30" w14:textId="77777777" w:rsidR="0085747A" w:rsidRPr="00D51EE4" w:rsidRDefault="0085747A" w:rsidP="00DF6A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68C42AD2" w14:textId="77777777" w:rsidR="0085747A" w:rsidRPr="000063B6" w:rsidRDefault="00101ECA" w:rsidP="000B1D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opisać, zinterpretować i zaprezentować publiczności wyniki badań socjologicznych</w:t>
            </w:r>
          </w:p>
        </w:tc>
        <w:tc>
          <w:tcPr>
            <w:tcW w:w="1865" w:type="dxa"/>
            <w:vAlign w:val="center"/>
          </w:tcPr>
          <w:p w14:paraId="48ABBA31" w14:textId="77777777" w:rsidR="0085747A" w:rsidRPr="00101ECA" w:rsidRDefault="00101ECA" w:rsidP="00DF6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ECA"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="000063B6" w:rsidRPr="00D51EE4" w14:paraId="4D9D81EB" w14:textId="77777777" w:rsidTr="3254B88E">
        <w:tc>
          <w:tcPr>
            <w:tcW w:w="1681" w:type="dxa"/>
            <w:vAlign w:val="center"/>
          </w:tcPr>
          <w:p w14:paraId="0E41583F" w14:textId="77777777" w:rsidR="000063B6" w:rsidRPr="00D51EE4" w:rsidRDefault="000063B6" w:rsidP="00DF6A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7BE30F52" w14:textId="77777777" w:rsidR="000063B6" w:rsidRPr="000063B6" w:rsidRDefault="00DF6AAC" w:rsidP="000B1D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projektach społecznych i popularyzacji ich wyników w sposób przystępny dla odbiorców</w:t>
            </w:r>
          </w:p>
        </w:tc>
        <w:tc>
          <w:tcPr>
            <w:tcW w:w="1865" w:type="dxa"/>
            <w:vAlign w:val="center"/>
          </w:tcPr>
          <w:p w14:paraId="50CFC3F6" w14:textId="77777777" w:rsidR="000063B6" w:rsidRPr="00101ECA" w:rsidRDefault="00101ECA" w:rsidP="00DF6A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ECA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</w:tbl>
    <w:p w14:paraId="15F57F6C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60963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C42C273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282AAB6B" w14:textId="77777777" w:rsidR="0085747A" w:rsidRPr="00D51EE4" w:rsidRDefault="0085747A" w:rsidP="3254B88E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583A2B1B" w14:textId="77777777" w:rsidTr="0046759C">
        <w:tc>
          <w:tcPr>
            <w:tcW w:w="9520" w:type="dxa"/>
          </w:tcPr>
          <w:p w14:paraId="07FEE23E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3F4CDEFE" w14:textId="77777777" w:rsidTr="0046759C">
        <w:tc>
          <w:tcPr>
            <w:tcW w:w="9520" w:type="dxa"/>
          </w:tcPr>
          <w:p w14:paraId="4A9488B2" w14:textId="77777777" w:rsidR="0085747A" w:rsidRPr="00CD7974" w:rsidRDefault="00CD7974" w:rsidP="00CD79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Dobre praktyki w wizualizacji danych</w:t>
            </w:r>
          </w:p>
        </w:tc>
      </w:tr>
      <w:tr w:rsidR="005B25A4" w:rsidRPr="00D51EE4" w14:paraId="21A06DCB" w14:textId="77777777" w:rsidTr="00CB06FB">
        <w:tc>
          <w:tcPr>
            <w:tcW w:w="9520" w:type="dxa"/>
          </w:tcPr>
          <w:p w14:paraId="0313974F" w14:textId="77777777" w:rsidR="005B25A4" w:rsidRPr="00CD7974" w:rsidRDefault="00CD7974" w:rsidP="00CD79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Błędy w wizualizacji danych</w:t>
            </w:r>
          </w:p>
        </w:tc>
      </w:tr>
      <w:tr w:rsidR="00452ED9" w:rsidRPr="00D51EE4" w14:paraId="0EAADEA3" w14:textId="77777777" w:rsidTr="0046759C">
        <w:tc>
          <w:tcPr>
            <w:tcW w:w="9520" w:type="dxa"/>
          </w:tcPr>
          <w:p w14:paraId="22A0D227" w14:textId="77777777" w:rsidR="00452ED9" w:rsidRDefault="00452ED9" w:rsidP="00CD79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wizualizacji danych</w:t>
            </w:r>
          </w:p>
        </w:tc>
      </w:tr>
      <w:tr w:rsidR="005B25A4" w:rsidRPr="00D51EE4" w14:paraId="49CDBF4E" w14:textId="77777777" w:rsidTr="0046759C">
        <w:tc>
          <w:tcPr>
            <w:tcW w:w="9520" w:type="dxa"/>
          </w:tcPr>
          <w:p w14:paraId="4C2BDD18" w14:textId="77777777" w:rsidR="005B25A4" w:rsidRPr="00CD7974" w:rsidRDefault="00452ED9" w:rsidP="00CD79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wielkości</w:t>
            </w:r>
          </w:p>
        </w:tc>
      </w:tr>
      <w:tr w:rsidR="005B25A4" w:rsidRPr="00D51EE4" w14:paraId="704711AF" w14:textId="77777777" w:rsidTr="0046759C">
        <w:tc>
          <w:tcPr>
            <w:tcW w:w="9520" w:type="dxa"/>
          </w:tcPr>
          <w:p w14:paraId="7530E827" w14:textId="77777777" w:rsidR="00452ED9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rozkładów</w:t>
            </w:r>
          </w:p>
        </w:tc>
      </w:tr>
      <w:tr w:rsidR="005B25A4" w:rsidRPr="00D51EE4" w14:paraId="148DE7D8" w14:textId="77777777" w:rsidTr="0046759C">
        <w:tc>
          <w:tcPr>
            <w:tcW w:w="9520" w:type="dxa"/>
          </w:tcPr>
          <w:p w14:paraId="717E479B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proporcji</w:t>
            </w:r>
          </w:p>
        </w:tc>
      </w:tr>
      <w:tr w:rsidR="005B25A4" w:rsidRPr="00D51EE4" w14:paraId="6A3CAAE5" w14:textId="77777777" w:rsidTr="0046759C">
        <w:tc>
          <w:tcPr>
            <w:tcW w:w="9520" w:type="dxa"/>
          </w:tcPr>
          <w:p w14:paraId="2303F78D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powiązań</w:t>
            </w:r>
          </w:p>
        </w:tc>
      </w:tr>
      <w:tr w:rsidR="005B25A4" w:rsidRPr="00D51EE4" w14:paraId="08DDADBB" w14:textId="77777777" w:rsidTr="0046759C">
        <w:tc>
          <w:tcPr>
            <w:tcW w:w="9520" w:type="dxa"/>
          </w:tcPr>
          <w:p w14:paraId="347508C1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szeregów czasowych</w:t>
            </w:r>
          </w:p>
        </w:tc>
      </w:tr>
      <w:tr w:rsidR="005B25A4" w:rsidRPr="00D51EE4" w14:paraId="378807C8" w14:textId="77777777" w:rsidTr="0046759C">
        <w:tc>
          <w:tcPr>
            <w:tcW w:w="9520" w:type="dxa"/>
          </w:tcPr>
          <w:p w14:paraId="3B5E9BB3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trendów</w:t>
            </w:r>
          </w:p>
        </w:tc>
      </w:tr>
      <w:tr w:rsidR="005B25A4" w:rsidRPr="00D51EE4" w14:paraId="12E9F8CC" w14:textId="77777777" w:rsidTr="0046759C">
        <w:tc>
          <w:tcPr>
            <w:tcW w:w="9520" w:type="dxa"/>
          </w:tcPr>
          <w:p w14:paraId="789F50C1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Wizualizacja danych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geoprzestrzennych</w:t>
            </w:r>
            <w:proofErr w:type="spellEnd"/>
          </w:p>
        </w:tc>
      </w:tr>
      <w:tr w:rsidR="005B25A4" w:rsidRPr="00D51EE4" w14:paraId="0555049D" w14:textId="77777777" w:rsidTr="0046759C">
        <w:tc>
          <w:tcPr>
            <w:tcW w:w="9520" w:type="dxa"/>
          </w:tcPr>
          <w:p w14:paraId="34FA672D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Dashboard</w:t>
            </w:r>
          </w:p>
        </w:tc>
      </w:tr>
      <w:tr w:rsidR="005B25A4" w:rsidRPr="00D51EE4" w14:paraId="48F8597C" w14:textId="77777777" w:rsidTr="0046759C">
        <w:tc>
          <w:tcPr>
            <w:tcW w:w="9520" w:type="dxa"/>
          </w:tcPr>
          <w:p w14:paraId="299EB7A7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Scorecard</w:t>
            </w:r>
            <w:proofErr w:type="spellEnd"/>
          </w:p>
        </w:tc>
      </w:tr>
      <w:tr w:rsidR="005B25A4" w:rsidRPr="00D51EE4" w14:paraId="2AF434E6" w14:textId="77777777" w:rsidTr="0046759C">
        <w:tc>
          <w:tcPr>
            <w:tcW w:w="9520" w:type="dxa"/>
          </w:tcPr>
          <w:p w14:paraId="7A8DBF63" w14:textId="77777777" w:rsidR="005B25A4" w:rsidRPr="00452ED9" w:rsidRDefault="00452ED9" w:rsidP="00452ED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</w:t>
            </w:r>
            <w:proofErr w:type="spellEnd"/>
          </w:p>
        </w:tc>
      </w:tr>
    </w:tbl>
    <w:p w14:paraId="759E1FD0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375A9C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65B3EB" w14:textId="3F841240" w:rsidR="00AC65FA" w:rsidRPr="008D1A70" w:rsidRDefault="009F4610" w:rsidP="008D1A70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3254B88E">
        <w:rPr>
          <w:rFonts w:ascii="Corbel" w:hAnsi="Corbel"/>
          <w:smallCaps w:val="0"/>
        </w:rPr>
        <w:t>3.4 Metody dydaktyczne</w:t>
      </w:r>
      <w:r w:rsidRPr="3254B88E">
        <w:rPr>
          <w:rFonts w:ascii="Corbel" w:hAnsi="Corbel"/>
          <w:b w:val="0"/>
          <w:smallCaps w:val="0"/>
        </w:rPr>
        <w:t xml:space="preserve"> </w:t>
      </w:r>
    </w:p>
    <w:p w14:paraId="2FB1F76F" w14:textId="272B4C5B" w:rsidR="008D1A70" w:rsidRPr="001954E6" w:rsidRDefault="008D1A70" w:rsidP="008D1A70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8D1A70">
        <w:rPr>
          <w:rFonts w:ascii="Corbel" w:hAnsi="Corbel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Laboratorium</w:t>
      </w:r>
      <w:r w:rsidRPr="001954E6"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>wprowadzenie</w:t>
      </w:r>
      <w:r w:rsidRPr="001954E6">
        <w:rPr>
          <w:rFonts w:ascii="Corbel" w:hAnsi="Corbel"/>
          <w:b w:val="0"/>
          <w:smallCaps w:val="0"/>
          <w:szCs w:val="24"/>
        </w:rPr>
        <w:t xml:space="preserve"> z prezentacja multimedialną, projekty i ćwiczenia praktyczne.</w:t>
      </w:r>
    </w:p>
    <w:p w14:paraId="691A2654" w14:textId="596E1EA9" w:rsidR="008D1A70" w:rsidRPr="0079747B" w:rsidRDefault="008D1A70" w:rsidP="008D1A70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</w:p>
    <w:p w14:paraId="0CB412AB" w14:textId="2B3D64F2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33CEADB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0AD15E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510EB5B9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5E6B5A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0D4930D1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258A48E5" w14:textId="77777777" w:rsidTr="3254B88E">
        <w:tc>
          <w:tcPr>
            <w:tcW w:w="1962" w:type="dxa"/>
            <w:vAlign w:val="center"/>
          </w:tcPr>
          <w:p w14:paraId="4BE28297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BB8AB5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919281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19AE224D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66A9BB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603063A4" w14:textId="77777777" w:rsidTr="3254B88E">
        <w:tc>
          <w:tcPr>
            <w:tcW w:w="1962" w:type="dxa"/>
          </w:tcPr>
          <w:p w14:paraId="451B4A7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43057A52" w14:textId="77777777" w:rsidR="0085747A" w:rsidRPr="00DD0029" w:rsidRDefault="00452ED9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44327E9F" w14:textId="10BC582C" w:rsidR="0085747A" w:rsidRPr="00452ED9" w:rsidRDefault="68A78EED" w:rsidP="00AC65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3254B88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3254B88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25A4" w:rsidRPr="00D51EE4" w14:paraId="52D273D4" w14:textId="77777777" w:rsidTr="3254B88E">
        <w:tc>
          <w:tcPr>
            <w:tcW w:w="1962" w:type="dxa"/>
          </w:tcPr>
          <w:p w14:paraId="3B6B682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287E814" w14:textId="77777777" w:rsidR="005B25A4" w:rsidRPr="00DD0029" w:rsidRDefault="00452ED9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52DF126B" w14:textId="49514724" w:rsidR="005B25A4" w:rsidRPr="00452ED9" w:rsidRDefault="68A78EED" w:rsidP="005B25A4">
            <w:pPr>
              <w:spacing w:after="0" w:line="240" w:lineRule="auto"/>
              <w:jc w:val="center"/>
            </w:pPr>
            <w:proofErr w:type="spellStart"/>
            <w:r w:rsidRPr="3254B88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3254B88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B25A4" w:rsidRPr="00D51EE4" w14:paraId="5F4C3556" w14:textId="77777777" w:rsidTr="3254B88E">
        <w:tc>
          <w:tcPr>
            <w:tcW w:w="1962" w:type="dxa"/>
          </w:tcPr>
          <w:p w14:paraId="6EB26780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4D399163" w14:textId="77777777" w:rsidR="005B25A4" w:rsidRPr="00DD0029" w:rsidRDefault="00452ED9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348B4E6B" w14:textId="72EEB8E0" w:rsidR="005B25A4" w:rsidRPr="00452ED9" w:rsidRDefault="68A78EED" w:rsidP="005B25A4">
            <w:pPr>
              <w:spacing w:after="0" w:line="240" w:lineRule="auto"/>
              <w:jc w:val="center"/>
            </w:pPr>
            <w:proofErr w:type="spellStart"/>
            <w:r w:rsidRPr="3254B88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3254B88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A7159D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4D4B1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70906E07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93F2317" w14:textId="77777777" w:rsidTr="3254B88E">
        <w:tc>
          <w:tcPr>
            <w:tcW w:w="9670" w:type="dxa"/>
          </w:tcPr>
          <w:p w14:paraId="6FD9F9AD" w14:textId="77777777" w:rsidR="00A61AC5" w:rsidRDefault="2D5042E4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254B88E">
              <w:rPr>
                <w:rFonts w:ascii="Corbel" w:hAnsi="Corbel"/>
                <w:b w:val="0"/>
                <w:smallCaps w:val="0"/>
              </w:rPr>
              <w:t>Warunkiem zaliczenia przedmiotu jest</w:t>
            </w:r>
            <w:r w:rsidR="159F36F9" w:rsidRPr="3254B88E">
              <w:rPr>
                <w:rFonts w:ascii="Corbel" w:hAnsi="Corbel"/>
                <w:b w:val="0"/>
                <w:smallCaps w:val="0"/>
              </w:rPr>
              <w:t>:</w:t>
            </w:r>
          </w:p>
          <w:p w14:paraId="35F78F8F" w14:textId="6C3B2E0C" w:rsidR="3254B88E" w:rsidRDefault="3254B88E" w:rsidP="3254B8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184C5ADC" w14:textId="77777777" w:rsidR="00DD0029" w:rsidRDefault="008C5B18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zaprezentowanie przed publicznością wizualizacji danych (100%).</w:t>
            </w:r>
          </w:p>
          <w:p w14:paraId="44466AE3" w14:textId="77777777" w:rsidR="008C5B18" w:rsidRDefault="008C5B18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Ocenie podlega: estetyka prezentacji, odpowiedniość zastosowanych form wizualizacji, przygotowanie osoby studiującej do publicznego wystąpienia</w:t>
            </w:r>
          </w:p>
          <w:p w14:paraId="1AA4A448" w14:textId="75EB2D43" w:rsidR="008C5B18" w:rsidRPr="00D51EE4" w:rsidRDefault="30916AD4" w:rsidP="3254B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54B88E">
              <w:rPr>
                <w:rFonts w:ascii="Corbel" w:hAnsi="Corbel"/>
                <w:b w:val="0"/>
                <w:smallCaps w:val="0"/>
              </w:rPr>
              <w:t>Dopuszczalna jest jedna nieobecność nieusprawiedliwiona. Każda następna obniża ocenę końcową.</w:t>
            </w:r>
          </w:p>
        </w:tc>
      </w:tr>
    </w:tbl>
    <w:p w14:paraId="46320764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525F99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2A23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485C4521" w14:textId="77777777" w:rsidTr="3254B88E">
        <w:tc>
          <w:tcPr>
            <w:tcW w:w="4962" w:type="dxa"/>
            <w:vAlign w:val="center"/>
          </w:tcPr>
          <w:p w14:paraId="7A8DE6EE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E1252F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8318BC0" w14:textId="77777777" w:rsidTr="3254B88E">
        <w:tc>
          <w:tcPr>
            <w:tcW w:w="4962" w:type="dxa"/>
          </w:tcPr>
          <w:p w14:paraId="16D4E0A7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BB1C17" w14:textId="77777777" w:rsidR="0085747A" w:rsidRPr="00D51EE4" w:rsidRDefault="00101EC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3BAB29E0" w14:textId="77777777" w:rsidTr="3254B88E">
        <w:tc>
          <w:tcPr>
            <w:tcW w:w="4962" w:type="dxa"/>
          </w:tcPr>
          <w:p w14:paraId="2FCB2615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80CB99" w14:textId="77777777" w:rsidR="00452ED9" w:rsidRDefault="00452ED9" w:rsidP="00452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B0F6980" w14:textId="77777777" w:rsidR="00C61DC5" w:rsidRPr="00D51EE4" w:rsidRDefault="00452ED9" w:rsidP="00452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zaliczeniowa</w:t>
            </w:r>
          </w:p>
        </w:tc>
        <w:tc>
          <w:tcPr>
            <w:tcW w:w="4677" w:type="dxa"/>
          </w:tcPr>
          <w:p w14:paraId="094F20D4" w14:textId="77777777" w:rsidR="00C61DC5" w:rsidRPr="00D51EE4" w:rsidRDefault="00101EC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7EBCC7E6" w14:textId="77777777" w:rsidTr="3254B88E">
        <w:tc>
          <w:tcPr>
            <w:tcW w:w="4962" w:type="dxa"/>
          </w:tcPr>
          <w:p w14:paraId="30724D71" w14:textId="77777777" w:rsidR="004A0F6D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57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57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C11C470" w14:textId="77777777" w:rsidR="0071620A" w:rsidRPr="00452ED9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ED9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52ED9">
              <w:rPr>
                <w:rFonts w:ascii="Corbel" w:hAnsi="Corbel"/>
                <w:sz w:val="24"/>
                <w:szCs w:val="24"/>
              </w:rPr>
              <w:t>p</w:t>
            </w:r>
            <w:r w:rsidR="00452ED9">
              <w:rPr>
                <w:rFonts w:ascii="Corbel" w:hAnsi="Corbel"/>
                <w:sz w:val="24"/>
                <w:szCs w:val="24"/>
              </w:rPr>
              <w:t>rzygotowanie prezentacji zaliczeniowej</w:t>
            </w:r>
          </w:p>
          <w:p w14:paraId="40A9D51A" w14:textId="77777777" w:rsidR="00876979" w:rsidRPr="00452ED9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ED9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4E612D2C" w14:textId="2F14EE5E" w:rsidR="004E7D8F" w:rsidRPr="00452ED9" w:rsidRDefault="1421B0F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54B88E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02666B90" w:rsidRPr="3254B88E">
              <w:rPr>
                <w:rFonts w:ascii="Corbel" w:hAnsi="Corbel"/>
                <w:sz w:val="24"/>
                <w:szCs w:val="24"/>
              </w:rPr>
              <w:t xml:space="preserve"> </w:t>
            </w:r>
            <w:r w:rsidR="67FA69A5" w:rsidRPr="3254B88E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010ECBF4" w14:textId="77777777" w:rsidR="00C61DC5" w:rsidRPr="0085757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FB2F063" w14:textId="77777777" w:rsidR="00C61DC5" w:rsidRPr="0085757C" w:rsidRDefault="00101ECA" w:rsidP="00101E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D51EE4" w14:paraId="00A567F8" w14:textId="77777777" w:rsidTr="3254B88E">
        <w:tc>
          <w:tcPr>
            <w:tcW w:w="4962" w:type="dxa"/>
          </w:tcPr>
          <w:p w14:paraId="2B4DC84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08A4C1" w14:textId="77777777" w:rsidR="0085747A" w:rsidRPr="00D51EE4" w:rsidRDefault="00101EC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04893EC0" w14:textId="77777777" w:rsidTr="3254B88E">
        <w:tc>
          <w:tcPr>
            <w:tcW w:w="4962" w:type="dxa"/>
          </w:tcPr>
          <w:p w14:paraId="64923F20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98CAB02" w14:textId="77777777" w:rsidR="0085747A" w:rsidRPr="00D51EE4" w:rsidRDefault="00101EC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39091E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1F94AC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1975CFC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6D6E27F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6898294C" w14:textId="77777777" w:rsidTr="3254B88E">
        <w:trPr>
          <w:trHeight w:val="397"/>
        </w:trPr>
        <w:tc>
          <w:tcPr>
            <w:tcW w:w="3544" w:type="dxa"/>
          </w:tcPr>
          <w:p w14:paraId="3CBC0FC2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5B5555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0BD0D2C1" w14:textId="77777777" w:rsidTr="3254B88E">
        <w:trPr>
          <w:trHeight w:val="397"/>
        </w:trPr>
        <w:tc>
          <w:tcPr>
            <w:tcW w:w="3544" w:type="dxa"/>
          </w:tcPr>
          <w:p w14:paraId="30752D0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4CB538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531EC6F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470CE93" w14:textId="3621FE33" w:rsidR="3254B88E" w:rsidRDefault="3254B88E">
      <w:r>
        <w:br w:type="page"/>
      </w:r>
    </w:p>
    <w:p w14:paraId="4748529D" w14:textId="573CBF13" w:rsidR="0085747A" w:rsidRPr="00D51EE4" w:rsidRDefault="00675843" w:rsidP="3254B88E">
      <w:pPr>
        <w:pStyle w:val="Punktygwne"/>
        <w:spacing w:before="0" w:after="0"/>
        <w:rPr>
          <w:rFonts w:ascii="Corbel" w:hAnsi="Corbel"/>
          <w:smallCaps w:val="0"/>
        </w:rPr>
      </w:pPr>
      <w:r w:rsidRPr="3254B88E">
        <w:rPr>
          <w:rFonts w:ascii="Corbel" w:hAnsi="Corbel"/>
          <w:smallCaps w:val="0"/>
        </w:rPr>
        <w:lastRenderedPageBreak/>
        <w:t xml:space="preserve">7. </w:t>
      </w:r>
      <w:r w:rsidR="0085747A" w:rsidRPr="3254B88E">
        <w:rPr>
          <w:rFonts w:ascii="Corbel" w:hAnsi="Corbel"/>
          <w:smallCaps w:val="0"/>
        </w:rPr>
        <w:t>LITERATURA</w:t>
      </w:r>
      <w:r w:rsidRPr="3254B88E">
        <w:rPr>
          <w:rFonts w:ascii="Corbel" w:hAnsi="Corbel"/>
          <w:smallCaps w:val="0"/>
        </w:rPr>
        <w:t xml:space="preserve"> </w:t>
      </w:r>
    </w:p>
    <w:p w14:paraId="3C962747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BCF30B5" w14:textId="77777777" w:rsidTr="3254B88E">
        <w:trPr>
          <w:trHeight w:val="397"/>
        </w:trPr>
        <w:tc>
          <w:tcPr>
            <w:tcW w:w="9781" w:type="dxa"/>
          </w:tcPr>
          <w:p w14:paraId="676DAB41" w14:textId="77777777" w:rsidR="003C7B6A" w:rsidRPr="008D1A70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D1A7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6B3B768" w14:textId="1F51B3D4" w:rsidR="3254B88E" w:rsidRPr="008D1A70" w:rsidRDefault="3254B88E" w:rsidP="3254B88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54FBBFE" w14:textId="77777777" w:rsidR="006243A7" w:rsidRPr="008D1A70" w:rsidRDefault="006243A7" w:rsidP="00D16D1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8D1A70">
              <w:rPr>
                <w:rFonts w:ascii="Corbel" w:hAnsi="Corbel" w:cs="Calibri"/>
                <w:sz w:val="24"/>
                <w:szCs w:val="24"/>
              </w:rPr>
              <w:t>Knaflic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>, C</w:t>
            </w:r>
            <w:r w:rsidR="008C5B18" w:rsidRPr="008D1A70">
              <w:rPr>
                <w:rFonts w:ascii="Corbel" w:hAnsi="Corbel" w:cs="Calibri"/>
                <w:sz w:val="24"/>
                <w:szCs w:val="24"/>
              </w:rPr>
              <w:t>o</w:t>
            </w:r>
            <w:r w:rsidRPr="008D1A70">
              <w:rPr>
                <w:rFonts w:ascii="Corbel" w:hAnsi="Corbel" w:cs="Calibri"/>
                <w:sz w:val="24"/>
                <w:szCs w:val="24"/>
              </w:rPr>
              <w:t xml:space="preserve">le </w:t>
            </w:r>
            <w:proofErr w:type="spellStart"/>
            <w:r w:rsidRPr="008D1A70">
              <w:rPr>
                <w:rFonts w:ascii="Corbel" w:hAnsi="Corbel" w:cs="Calibri"/>
                <w:sz w:val="24"/>
                <w:szCs w:val="24"/>
              </w:rPr>
              <w:t>Nussbaumer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 xml:space="preserve"> (2019), </w:t>
            </w:r>
            <w:proofErr w:type="spellStart"/>
            <w:r w:rsidRPr="008D1A70">
              <w:rPr>
                <w:rFonts w:ascii="Corbel" w:hAnsi="Corbel" w:cs="Calibri"/>
                <w:i/>
                <w:sz w:val="24"/>
                <w:szCs w:val="24"/>
              </w:rPr>
              <w:t>Storytelling</w:t>
            </w:r>
            <w:proofErr w:type="spellEnd"/>
            <w:r w:rsidRPr="008D1A70">
              <w:rPr>
                <w:rFonts w:ascii="Corbel" w:hAnsi="Corbel" w:cs="Calibri"/>
                <w:i/>
                <w:sz w:val="24"/>
                <w:szCs w:val="24"/>
              </w:rPr>
              <w:t xml:space="preserve"> danych: poradnik wizualizacji danych dla profesjonalistów</w:t>
            </w:r>
            <w:r w:rsidRPr="008D1A70">
              <w:rPr>
                <w:rFonts w:ascii="Corbel" w:hAnsi="Corbel" w:cs="Calibri"/>
                <w:sz w:val="24"/>
                <w:szCs w:val="24"/>
              </w:rPr>
              <w:t>, Gliwice: Helion</w:t>
            </w:r>
          </w:p>
          <w:p w14:paraId="0EEC083F" w14:textId="77777777" w:rsidR="00CD7974" w:rsidRPr="008D1A70" w:rsidRDefault="00CD7974" w:rsidP="00D16D1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8D1A70">
              <w:rPr>
                <w:rFonts w:ascii="Corbel" w:hAnsi="Corbel" w:cs="Calibri"/>
                <w:sz w:val="24"/>
                <w:szCs w:val="24"/>
              </w:rPr>
              <w:t xml:space="preserve">Krok, Ewa (2023), </w:t>
            </w:r>
            <w:r w:rsidRPr="008D1A70">
              <w:rPr>
                <w:rFonts w:ascii="Corbel" w:hAnsi="Corbel" w:cs="Calibri"/>
                <w:i/>
                <w:sz w:val="24"/>
                <w:szCs w:val="24"/>
              </w:rPr>
              <w:t>Wizualizacja danych, informacji i wiedzy</w:t>
            </w:r>
            <w:r w:rsidRPr="008D1A70">
              <w:rPr>
                <w:rFonts w:ascii="Corbel" w:hAnsi="Corbel" w:cs="Calibri"/>
                <w:sz w:val="24"/>
                <w:szCs w:val="24"/>
              </w:rPr>
              <w:t>, Szczecin: Wydawnictwo Naukowe Uniwersytetu szczecińskiego.</w:t>
            </w:r>
          </w:p>
          <w:p w14:paraId="2CF19ADF" w14:textId="02FC56BA" w:rsidR="002F51CF" w:rsidRPr="008D1A70" w:rsidRDefault="62895A9C" w:rsidP="3254B88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8D1A70">
              <w:rPr>
                <w:rFonts w:ascii="Corbel" w:hAnsi="Corbel" w:cs="Calibri"/>
                <w:sz w:val="24"/>
                <w:szCs w:val="24"/>
              </w:rPr>
              <w:t>Wilke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 xml:space="preserve">, Claus (2023), </w:t>
            </w:r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P</w:t>
            </w:r>
            <w:r w:rsidR="1CE3716B"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o</w:t>
            </w:r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dstawy wizualizacji danych</w:t>
            </w:r>
            <w:r w:rsidR="30916AD4"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: zasady tworzenia atrakcyjnych wykresów</w:t>
            </w:r>
            <w:r w:rsidRPr="008D1A70">
              <w:rPr>
                <w:rFonts w:ascii="Corbel" w:hAnsi="Corbel" w:cs="Calibri"/>
                <w:sz w:val="24"/>
                <w:szCs w:val="24"/>
              </w:rPr>
              <w:t>, Gliwice: Helion</w:t>
            </w:r>
          </w:p>
        </w:tc>
      </w:tr>
      <w:tr w:rsidR="0085747A" w:rsidRPr="00D51EE4" w14:paraId="3A3CF6DF" w14:textId="77777777" w:rsidTr="3254B88E">
        <w:trPr>
          <w:trHeight w:val="397"/>
        </w:trPr>
        <w:tc>
          <w:tcPr>
            <w:tcW w:w="9781" w:type="dxa"/>
          </w:tcPr>
          <w:p w14:paraId="668C6578" w14:textId="77777777" w:rsidR="007B0293" w:rsidRPr="008D1A70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D1A70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058C0044" w14:textId="083E30F9" w:rsidR="3254B88E" w:rsidRPr="008D1A70" w:rsidRDefault="3254B88E" w:rsidP="3254B88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31DA501" w14:textId="77777777" w:rsidR="008C5B18" w:rsidRPr="008D1A70" w:rsidRDefault="30916AD4" w:rsidP="3254B88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8D1A70">
              <w:rPr>
                <w:rFonts w:ascii="Corbel" w:hAnsi="Corbel" w:cs="Calibri"/>
                <w:sz w:val="24"/>
                <w:szCs w:val="24"/>
              </w:rPr>
              <w:t>Biecek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 xml:space="preserve">, Przemysław, Baranowska, Ewa, Sobczyk, Piotr (2019), </w:t>
            </w:r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Wykresy </w:t>
            </w:r>
            <w:proofErr w:type="spellStart"/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unplugged</w:t>
            </w:r>
            <w:proofErr w:type="spellEnd"/>
            <w:r w:rsidRPr="008D1A70">
              <w:rPr>
                <w:rFonts w:ascii="Corbel" w:hAnsi="Corbel" w:cs="Calibri"/>
                <w:sz w:val="24"/>
                <w:szCs w:val="24"/>
              </w:rPr>
              <w:t>, Warszawa: Fundacja Naukowa SmarterPoland.pl</w:t>
            </w:r>
          </w:p>
          <w:p w14:paraId="134FED3C" w14:textId="77777777" w:rsidR="0074698E" w:rsidRPr="008D1A70" w:rsidRDefault="30916AD4" w:rsidP="3254B88E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D1A70">
              <w:rPr>
                <w:rFonts w:ascii="Corbel" w:hAnsi="Corbel"/>
                <w:sz w:val="24"/>
                <w:szCs w:val="24"/>
              </w:rPr>
              <w:t>K</w:t>
            </w:r>
            <w:r w:rsidR="245D4914" w:rsidRPr="008D1A70">
              <w:rPr>
                <w:rFonts w:ascii="Corbel" w:hAnsi="Corbel"/>
                <w:sz w:val="24"/>
                <w:szCs w:val="24"/>
              </w:rPr>
              <w:t xml:space="preserve">asperski, Jacek (2021), </w:t>
            </w:r>
            <w:r w:rsidR="245D4914" w:rsidRPr="008D1A70">
              <w:rPr>
                <w:rFonts w:ascii="Corbel" w:hAnsi="Corbel"/>
                <w:i/>
                <w:iCs/>
                <w:sz w:val="24"/>
                <w:szCs w:val="24"/>
              </w:rPr>
              <w:t>Metody graficznej prezentacji danych naukowych: teoria i przykłady zastosowań</w:t>
            </w:r>
            <w:r w:rsidRPr="008D1A70">
              <w:rPr>
                <w:rFonts w:ascii="Corbel" w:hAnsi="Corbel"/>
                <w:sz w:val="24"/>
                <w:szCs w:val="24"/>
              </w:rPr>
              <w:t>, Wrocław: Oficyna Wydawnicza Politechniki Wrocławskiej</w:t>
            </w:r>
          </w:p>
          <w:p w14:paraId="29E46680" w14:textId="54D81A75" w:rsidR="002F51CF" w:rsidRPr="008D1A70" w:rsidRDefault="245D4914" w:rsidP="3254B88E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8D1A70">
              <w:rPr>
                <w:rFonts w:ascii="Corbel" w:hAnsi="Corbel" w:cs="Calibri"/>
                <w:sz w:val="24"/>
                <w:szCs w:val="24"/>
              </w:rPr>
              <w:t xml:space="preserve">Murray, Scott (2014), </w:t>
            </w:r>
            <w:r w:rsidRPr="008D1A70">
              <w:rPr>
                <w:rFonts w:ascii="Corbel" w:hAnsi="Corbel" w:cs="Calibri"/>
                <w:i/>
                <w:iCs/>
                <w:sz w:val="24"/>
                <w:szCs w:val="24"/>
              </w:rPr>
              <w:t>Interaktywna wizualizacja danych</w:t>
            </w:r>
            <w:r w:rsidRPr="008D1A70">
              <w:rPr>
                <w:rFonts w:ascii="Corbel" w:hAnsi="Corbel" w:cs="Calibri"/>
                <w:sz w:val="24"/>
                <w:szCs w:val="24"/>
              </w:rPr>
              <w:t>, Gliwice: Helion</w:t>
            </w:r>
          </w:p>
        </w:tc>
      </w:tr>
    </w:tbl>
    <w:p w14:paraId="4FD78F98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C981B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40E23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DA3E50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3A54F" w14:textId="77777777" w:rsidR="003D3308" w:rsidRDefault="003D3308" w:rsidP="00C16ABF">
      <w:pPr>
        <w:spacing w:after="0" w:line="240" w:lineRule="auto"/>
      </w:pPr>
      <w:r>
        <w:separator/>
      </w:r>
    </w:p>
  </w:endnote>
  <w:endnote w:type="continuationSeparator" w:id="0">
    <w:p w14:paraId="4998CF1D" w14:textId="77777777" w:rsidR="003D3308" w:rsidRDefault="003D33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39D82" w14:textId="77777777" w:rsidR="003D3308" w:rsidRDefault="003D3308" w:rsidP="00C16ABF">
      <w:pPr>
        <w:spacing w:after="0" w:line="240" w:lineRule="auto"/>
      </w:pPr>
      <w:r>
        <w:separator/>
      </w:r>
    </w:p>
  </w:footnote>
  <w:footnote w:type="continuationSeparator" w:id="0">
    <w:p w14:paraId="291F9264" w14:textId="77777777" w:rsidR="003D3308" w:rsidRDefault="003D3308" w:rsidP="00C16ABF">
      <w:pPr>
        <w:spacing w:after="0" w:line="240" w:lineRule="auto"/>
      </w:pPr>
      <w:r>
        <w:continuationSeparator/>
      </w:r>
    </w:p>
  </w:footnote>
  <w:footnote w:id="1">
    <w:p w14:paraId="64891C8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4019"/>
    <w:multiLevelType w:val="hybridMultilevel"/>
    <w:tmpl w:val="1F6E0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917252">
    <w:abstractNumId w:val="1"/>
  </w:num>
  <w:num w:numId="2" w16cid:durableId="1665892115">
    <w:abstractNumId w:val="5"/>
  </w:num>
  <w:num w:numId="3" w16cid:durableId="1399280035">
    <w:abstractNumId w:val="0"/>
  </w:num>
  <w:num w:numId="4" w16cid:durableId="668556094">
    <w:abstractNumId w:val="2"/>
  </w:num>
  <w:num w:numId="5" w16cid:durableId="137303419">
    <w:abstractNumId w:val="4"/>
  </w:num>
  <w:num w:numId="6" w16cid:durableId="48616577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1DF4"/>
    <w:rsid w:val="000B28EE"/>
    <w:rsid w:val="000B3C7A"/>
    <w:rsid w:val="000B3E37"/>
    <w:rsid w:val="000C3B3C"/>
    <w:rsid w:val="000D04B0"/>
    <w:rsid w:val="000D781D"/>
    <w:rsid w:val="000F1C57"/>
    <w:rsid w:val="000F5615"/>
    <w:rsid w:val="00101ECA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E203D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372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5666F"/>
    <w:rsid w:val="00363F78"/>
    <w:rsid w:val="003A0A5B"/>
    <w:rsid w:val="003A1176"/>
    <w:rsid w:val="003C0BAE"/>
    <w:rsid w:val="003C7B6A"/>
    <w:rsid w:val="003D18A9"/>
    <w:rsid w:val="003D3308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52ED9"/>
    <w:rsid w:val="00461EFC"/>
    <w:rsid w:val="004652C2"/>
    <w:rsid w:val="0046759C"/>
    <w:rsid w:val="004706D1"/>
    <w:rsid w:val="00471326"/>
    <w:rsid w:val="0047598D"/>
    <w:rsid w:val="00477583"/>
    <w:rsid w:val="004840FD"/>
    <w:rsid w:val="004867F6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1742F"/>
    <w:rsid w:val="00621CE1"/>
    <w:rsid w:val="0062273D"/>
    <w:rsid w:val="006243A7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411C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16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C5B18"/>
    <w:rsid w:val="008D1A70"/>
    <w:rsid w:val="008D3DFB"/>
    <w:rsid w:val="008E64F4"/>
    <w:rsid w:val="008F12C9"/>
    <w:rsid w:val="008F6E29"/>
    <w:rsid w:val="009133F9"/>
    <w:rsid w:val="00914210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B55CB"/>
    <w:rsid w:val="009C3E31"/>
    <w:rsid w:val="009C54AE"/>
    <w:rsid w:val="009C57FA"/>
    <w:rsid w:val="009C788E"/>
    <w:rsid w:val="009D3F3B"/>
    <w:rsid w:val="009E0543"/>
    <w:rsid w:val="009E0E65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A45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36CDE"/>
    <w:rsid w:val="00C56036"/>
    <w:rsid w:val="00C604DC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D7974"/>
    <w:rsid w:val="00CE2DD8"/>
    <w:rsid w:val="00CE5BAC"/>
    <w:rsid w:val="00CF25BE"/>
    <w:rsid w:val="00CF78ED"/>
    <w:rsid w:val="00D02B25"/>
    <w:rsid w:val="00D02EBA"/>
    <w:rsid w:val="00D116BB"/>
    <w:rsid w:val="00D16D1E"/>
    <w:rsid w:val="00D17C3C"/>
    <w:rsid w:val="00D26B2C"/>
    <w:rsid w:val="00D31663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A3E50"/>
    <w:rsid w:val="00DC1A16"/>
    <w:rsid w:val="00DD0029"/>
    <w:rsid w:val="00DE09C0"/>
    <w:rsid w:val="00DE3D10"/>
    <w:rsid w:val="00DE4A14"/>
    <w:rsid w:val="00DF320D"/>
    <w:rsid w:val="00DF427E"/>
    <w:rsid w:val="00DF6AAC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2666B90"/>
    <w:rsid w:val="10A6792F"/>
    <w:rsid w:val="1421B0F9"/>
    <w:rsid w:val="159F36F9"/>
    <w:rsid w:val="1CE3716B"/>
    <w:rsid w:val="1DFF10A0"/>
    <w:rsid w:val="245D4914"/>
    <w:rsid w:val="2805EF69"/>
    <w:rsid w:val="2D5042E4"/>
    <w:rsid w:val="30916AD4"/>
    <w:rsid w:val="3254B88E"/>
    <w:rsid w:val="4BF97D83"/>
    <w:rsid w:val="62895A9C"/>
    <w:rsid w:val="67FA69A5"/>
    <w:rsid w:val="68A78EED"/>
    <w:rsid w:val="6C72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13CC4"/>
  <w15:docId w15:val="{BCEBC107-8BCE-469D-8147-8D12E231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04D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FF557-7839-4ED9-B779-A02E27512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744</Words>
  <Characters>4466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10</cp:revision>
  <cp:lastPrinted>2019-02-06T12:12:00Z</cp:lastPrinted>
  <dcterms:created xsi:type="dcterms:W3CDTF">2024-05-10T07:10:00Z</dcterms:created>
  <dcterms:modified xsi:type="dcterms:W3CDTF">2025-11-05T15:23:00Z</dcterms:modified>
</cp:coreProperties>
</file>